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3" w:after="0"/>
        <w:ind w:left="0" w:right="137" w:hanging="0"/>
        <w:jc w:val="right"/>
        <w:rPr>
          <w:b/>
          <w:sz w:val="24"/>
        </w:rPr>
      </w:pPr>
      <w:r>
        <w:rPr/>
      </w:r>
    </w:p>
    <w:p>
      <w:pPr>
        <w:pStyle w:val="Normal"/>
        <w:spacing w:lineRule="auto" w:line="240" w:before="198" w:after="0"/>
        <w:rPr>
          <w:sz w:val="24"/>
        </w:rPr>
      </w:pPr>
      <w:r>
        <w:rPr>
          <w:sz w:val="24"/>
        </w:rPr>
      </w:r>
    </w:p>
    <w:p>
      <w:pPr>
        <w:pStyle w:val="Style15"/>
        <w:ind w:left="829" w:right="823" w:hanging="0"/>
        <w:rPr/>
      </w:pPr>
      <w:r>
        <w:rPr>
          <w:color w:val="212121"/>
        </w:rPr>
        <w:t>Дорожная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карта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мероприятий</w:t>
      </w:r>
    </w:p>
    <w:p>
      <w:pPr>
        <w:pStyle w:val="Style15"/>
        <w:spacing w:lineRule="auto" w:line="350" w:before="148" w:after="0"/>
        <w:ind w:left="822" w:right="823" w:hanging="0"/>
        <w:rPr/>
      </w:pP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обеспечению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перехода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новые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НОО,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ООО на 2021–2027 годы</w:t>
      </w:r>
    </w:p>
    <w:p>
      <w:pPr>
        <w:sectPr>
          <w:type w:val="nextPage"/>
          <w:pgSz w:w="11906" w:h="16838"/>
          <w:pgMar w:left="1559" w:right="708" w:gutter="0" w:header="0" w:top="10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1115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98" w:right="63" w:hanging="22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388" w:right="0" w:hanging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87" w:right="69" w:hanging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 исполне </w:t>
            </w:r>
            <w:r>
              <w:rPr>
                <w:b/>
                <w:spacing w:val="-4"/>
                <w:sz w:val="28"/>
              </w:rPr>
              <w:t>ния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5" w:right="0" w:hanging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>
        <w:trPr>
          <w:trHeight w:val="794" w:hRule="atLeast"/>
        </w:trPr>
        <w:tc>
          <w:tcPr>
            <w:tcW w:w="9503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2573" w:right="0" w:hanging="237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 новым ФГОС НОО и ФГОС ООО</w:t>
            </w:r>
          </w:p>
        </w:tc>
      </w:tr>
      <w:tr>
        <w:trPr>
          <w:trHeight w:val="2853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рабочей группы по</w:t>
            </w:r>
          </w:p>
          <w:p>
            <w:pPr>
              <w:pStyle w:val="TableParagraph"/>
              <w:widowControl w:val="false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обеспечению </w:t>
            </w:r>
            <w:r>
              <w:rPr>
                <w:sz w:val="28"/>
              </w:rPr>
              <w:t>перехода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новые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Август </w:t>
            </w:r>
            <w:r>
              <w:rPr>
                <w:i/>
                <w:spacing w:val="-4"/>
                <w:sz w:val="24"/>
              </w:rPr>
              <w:t>2021</w:t>
            </w:r>
          </w:p>
          <w:p>
            <w:pPr>
              <w:pStyle w:val="TableParagraph"/>
              <w:widowControl w:val="false"/>
              <w:spacing w:before="160" w:after="0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Приказ о создании рабочих групп по обеспечению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ФГОС ООО</w:t>
            </w:r>
          </w:p>
          <w:p>
            <w:pPr>
              <w:pStyle w:val="TableParagraph"/>
              <w:widowControl w:val="false"/>
              <w:spacing w:before="150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перехода на ФГОС НОО.</w:t>
            </w:r>
          </w:p>
          <w:p>
            <w:pPr>
              <w:pStyle w:val="TableParagraph"/>
              <w:widowControl w:val="false"/>
              <w:spacing w:before="151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перехода на ФГОС ООО</w:t>
            </w:r>
          </w:p>
        </w:tc>
      </w:tr>
      <w:tr>
        <w:trPr>
          <w:trHeight w:val="304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родительского собрания, посвященного постепенному</w:t>
            </w:r>
          </w:p>
          <w:p>
            <w:pPr>
              <w:pStyle w:val="TableParagraph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  <w:t>переходу на новые ФГОС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  <w:p>
            <w:pPr>
              <w:pStyle w:val="TableParagraph"/>
              <w:widowControl w:val="false"/>
              <w:spacing w:lineRule="exact" w:line="31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2022–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годов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согласно графика проведени </w:t>
            </w:r>
            <w:r>
              <w:rPr>
                <w:i/>
                <w:spacing w:val="-10"/>
                <w:sz w:val="24"/>
              </w:rPr>
              <w:t>я</w:t>
            </w:r>
          </w:p>
          <w:p>
            <w:pPr>
              <w:pStyle w:val="TableParagraph"/>
              <w:widowControl w:val="false"/>
              <w:spacing w:lineRule="auto" w:line="259"/>
              <w:ind w:left="17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родительс </w:t>
            </w:r>
            <w:r>
              <w:rPr>
                <w:i/>
                <w:spacing w:val="-4"/>
                <w:sz w:val="24"/>
              </w:rPr>
              <w:t>ких</w:t>
            </w:r>
          </w:p>
          <w:p>
            <w:pPr>
              <w:pStyle w:val="TableParagraph"/>
              <w:widowControl w:val="false"/>
              <w:spacing w:lineRule="exact" w:line="275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собраний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Информационные материалы к родительскому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посвященного постепенному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ФГОС НОО и ООО</w:t>
            </w:r>
          </w:p>
        </w:tc>
      </w:tr>
      <w:tr>
        <w:trPr>
          <w:trHeight w:val="304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классного </w:t>
            </w:r>
            <w:r>
              <w:rPr>
                <w:sz w:val="28"/>
              </w:rPr>
              <w:t>родительского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 будущих</w:t>
            </w:r>
          </w:p>
          <w:p>
            <w:pPr>
              <w:pStyle w:val="TableParagraph"/>
              <w:widowControl w:val="false"/>
              <w:spacing w:before="1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первоклассников посвященного </w:t>
            </w:r>
            <w:r>
              <w:rPr>
                <w:sz w:val="28"/>
              </w:rPr>
              <w:t>обучению по новым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2022</w:t>
            </w:r>
          </w:p>
          <w:p>
            <w:pPr>
              <w:pStyle w:val="TableParagraph"/>
              <w:widowControl w:val="false"/>
              <w:spacing w:before="22" w:after="0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76" w:right="384" w:hanging="0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классного родительского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посвященного обучению по новым ФГОС НОО</w:t>
            </w:r>
          </w:p>
        </w:tc>
      </w:tr>
      <w:tr>
        <w:trPr>
          <w:trHeight w:val="1118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классного родительского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6" w:right="0" w:firstLine="290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Май, </w:t>
            </w:r>
            <w:r>
              <w:rPr>
                <w:i/>
                <w:spacing w:val="-2"/>
                <w:sz w:val="24"/>
              </w:rPr>
              <w:t>ежегодно, 2022–2024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Информационные материалы к родительскому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собранию,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посвященного переходу на новый ФГОС ООО</w:t>
            </w:r>
          </w:p>
        </w:tc>
      </w:tr>
    </w:tbl>
    <w:p>
      <w:pPr>
        <w:sectPr>
          <w:type w:val="continuous"/>
          <w:pgSz w:w="11906" w:h="16838"/>
          <w:pgMar w:left="1559" w:right="708" w:gutter="0" w:header="0" w:top="10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1761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664" w:hanging="0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классе,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посвященного </w:t>
            </w:r>
            <w:r>
              <w:rPr>
                <w:sz w:val="28"/>
              </w:rPr>
              <w:t>переходу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новые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377" w:right="0" w:hanging="0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691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просветительских мероприятий, </w:t>
            </w:r>
            <w:r>
              <w:rPr>
                <w:sz w:val="28"/>
              </w:rPr>
              <w:t xml:space="preserve">направленных на </w:t>
            </w:r>
            <w:r>
              <w:rPr>
                <w:spacing w:val="-2"/>
                <w:sz w:val="28"/>
              </w:rPr>
              <w:t xml:space="preserve">повышение компетентности педагогов образовательной </w:t>
            </w:r>
            <w:r>
              <w:rPr>
                <w:sz w:val="28"/>
              </w:rPr>
              <w:t xml:space="preserve">организации и </w:t>
            </w:r>
            <w:r>
              <w:rPr>
                <w:spacing w:val="-2"/>
                <w:sz w:val="28"/>
              </w:rPr>
              <w:t>родителей обучающихся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 xml:space="preserve">в течение </w:t>
            </w:r>
            <w:r>
              <w:rPr>
                <w:i/>
                <w:spacing w:val="-2"/>
                <w:sz w:val="24"/>
              </w:rPr>
              <w:t xml:space="preserve">учебного </w:t>
            </w:r>
            <w:r>
              <w:rPr>
                <w:i/>
                <w:sz w:val="24"/>
              </w:rPr>
              <w:t xml:space="preserve">года в </w:t>
            </w:r>
            <w:r>
              <w:rPr>
                <w:i/>
                <w:spacing w:val="-2"/>
                <w:sz w:val="24"/>
              </w:rPr>
              <w:t xml:space="preserve">соответс </w:t>
            </w:r>
            <w:r>
              <w:rPr>
                <w:i/>
                <w:sz w:val="24"/>
              </w:rPr>
              <w:t xml:space="preserve">твии с </w:t>
            </w:r>
            <w:r>
              <w:rPr>
                <w:i/>
                <w:spacing w:val="-2"/>
                <w:sz w:val="24"/>
              </w:rPr>
              <w:t>графиком</w:t>
            </w:r>
          </w:p>
          <w:p>
            <w:pPr>
              <w:pStyle w:val="TableParagraph"/>
              <w:widowControl w:val="false"/>
              <w:spacing w:lineRule="auto" w:line="259"/>
              <w:ind w:left="17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родительс </w:t>
            </w:r>
            <w:r>
              <w:rPr>
                <w:i/>
                <w:spacing w:val="-4"/>
                <w:sz w:val="24"/>
              </w:rPr>
              <w:t>ких</w:t>
            </w:r>
          </w:p>
          <w:p>
            <w:pPr>
              <w:pStyle w:val="TableParagraph"/>
              <w:widowControl w:val="false"/>
              <w:spacing w:lineRule="exact" w:line="275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собраний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Листы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родительском собрании</w:t>
            </w:r>
          </w:p>
          <w:p>
            <w:pPr>
              <w:pStyle w:val="TableParagraph"/>
              <w:widowControl w:val="false"/>
              <w:spacing w:before="299" w:after="0"/>
              <w:ind w:left="0" w:right="0" w:hanging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spacing w:lineRule="auto" w:line="35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Информация на стенде ОО Информационные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  <w:tr>
        <w:trPr>
          <w:trHeight w:val="4658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имеющихся в образовательной </w:t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условий и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ресурсного обеспечения реализации образовательных </w:t>
            </w:r>
            <w:r>
              <w:rPr>
                <w:sz w:val="28"/>
              </w:rPr>
              <w:t>программ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ООО в</w:t>
            </w:r>
          </w:p>
          <w:p>
            <w:pPr>
              <w:pStyle w:val="TableParagraph"/>
              <w:widowControl w:val="false"/>
              <w:spacing w:before="1" w:after="0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 xml:space="preserve">соответствии с </w:t>
            </w:r>
            <w:r>
              <w:rPr>
                <w:spacing w:val="-2"/>
                <w:sz w:val="28"/>
              </w:rPr>
              <w:t xml:space="preserve">требованиями </w:t>
            </w:r>
            <w:r>
              <w:rPr>
                <w:sz w:val="28"/>
              </w:rPr>
              <w:t>новых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7" w:right="7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Январь </w:t>
            </w:r>
            <w:r>
              <w:rPr>
                <w:i/>
                <w:spacing w:val="-4"/>
                <w:sz w:val="24"/>
              </w:rPr>
              <w:t>2021</w:t>
            </w:r>
          </w:p>
          <w:p>
            <w:pPr>
              <w:pStyle w:val="TableParagraph"/>
              <w:widowControl w:val="false"/>
              <w:spacing w:before="160" w:after="0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условий образовательной организации с учетом требований новых ФГОС НОО и ООО</w:t>
            </w:r>
          </w:p>
        </w:tc>
      </w:tr>
      <w:tr>
        <w:trPr>
          <w:trHeight w:val="433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837" w:hanging="0"/>
              <w:rPr>
                <w:sz w:val="28"/>
              </w:rPr>
            </w:pPr>
            <w:r>
              <w:rPr>
                <w:spacing w:val="-2"/>
                <w:sz w:val="28"/>
              </w:rPr>
              <w:t>Анализ соответствия материально- технической</w:t>
            </w:r>
          </w:p>
          <w:p>
            <w:pPr>
              <w:pStyle w:val="TableParagraph"/>
              <w:widowControl w:val="false"/>
              <w:spacing w:before="2" w:after="0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 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 реализации ООП НОО и ООО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действующим </w:t>
            </w:r>
            <w:r>
              <w:rPr>
                <w:sz w:val="28"/>
              </w:rPr>
              <w:t xml:space="preserve">санитарным и </w:t>
            </w:r>
            <w:r>
              <w:rPr>
                <w:spacing w:val="-2"/>
                <w:sz w:val="28"/>
              </w:rPr>
              <w:t xml:space="preserve">противопожарным </w:t>
            </w:r>
            <w:r>
              <w:rPr>
                <w:sz w:val="28"/>
              </w:rPr>
              <w:t>нормам, нормам охраны труда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7" w:right="7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Январь </w:t>
            </w:r>
            <w:r>
              <w:rPr>
                <w:i/>
                <w:sz w:val="24"/>
              </w:rPr>
              <w:t>2021 –</w:t>
            </w:r>
          </w:p>
          <w:p>
            <w:pPr>
              <w:pStyle w:val="TableParagraph"/>
              <w:widowControl w:val="false"/>
              <w:spacing w:lineRule="auto" w:line="396"/>
              <w:ind w:left="87" w:right="6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1122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оценке материально-технической базы реализации ООП НОО и</w:t>
            </w:r>
          </w:p>
          <w:p>
            <w:pPr>
              <w:pStyle w:val="TableParagraph"/>
              <w:widowControl w:val="false"/>
              <w:spacing w:lineRule="auto" w:line="24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ООО, приведение ее в соответствие с требованиями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</w:tr>
    </w:tbl>
    <w:p>
      <w:pPr>
        <w:pStyle w:val="TableParagraph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3693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Комплектование </w:t>
            </w:r>
            <w:r>
              <w:rPr>
                <w:sz w:val="28"/>
              </w:rPr>
              <w:t>библиотеки УМК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предметам учебных планов для реализации 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НОО и ООО в соответствии с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Федеральным перечнем</w:t>
            </w:r>
          </w:p>
          <w:p>
            <w:pPr>
              <w:pStyle w:val="TableParagraph"/>
              <w:widowControl w:val="false"/>
              <w:spacing w:before="2" w:after="0"/>
              <w:rPr>
                <w:sz w:val="28"/>
              </w:rPr>
            </w:pP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>до 1</w:t>
            </w:r>
          </w:p>
          <w:p>
            <w:pPr>
              <w:pStyle w:val="TableParagraph"/>
              <w:widowControl w:val="false"/>
              <w:spacing w:lineRule="exact" w:line="275"/>
              <w:ind w:left="87" w:right="72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widowControl w:val="false"/>
              <w:spacing w:before="183" w:after="0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2022–</w:t>
            </w:r>
          </w:p>
          <w:p>
            <w:pPr>
              <w:pStyle w:val="TableParagraph"/>
              <w:widowControl w:val="false"/>
              <w:spacing w:before="21" w:after="0"/>
              <w:ind w:left="17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2"/>
                <w:sz w:val="24"/>
              </w:rPr>
              <w:t>годов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утвержденного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обоснованного списка учебников для реализации новых ФГОС НОО и ООО.</w:t>
            </w:r>
          </w:p>
          <w:p>
            <w:pPr>
              <w:pStyle w:val="TableParagraph"/>
              <w:widowControl w:val="false"/>
              <w:spacing w:before="151" w:after="0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Формирование ежегодной заявки на обеспечение образовательной 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Федеральным перечнем учебников</w:t>
            </w:r>
          </w:p>
        </w:tc>
      </w:tr>
      <w:tr>
        <w:trPr>
          <w:trHeight w:val="7556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17" w:right="4" w:hanging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74" w:right="664" w:hanging="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реализация системы мониторинга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 потребностей</w:t>
            </w:r>
          </w:p>
          <w:p>
            <w:pPr>
              <w:pStyle w:val="TableParagraph"/>
              <w:widowControl w:val="false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(запросов) </w:t>
            </w:r>
            <w:r>
              <w:rPr>
                <w:sz w:val="28"/>
              </w:rPr>
              <w:t xml:space="preserve">обучающихся и </w:t>
            </w:r>
            <w:r>
              <w:rPr>
                <w:spacing w:val="-2"/>
                <w:sz w:val="28"/>
              </w:rPr>
              <w:t xml:space="preserve">родителей (законных представителей) </w:t>
            </w:r>
            <w:r>
              <w:rPr>
                <w:spacing w:val="-4"/>
                <w:sz w:val="28"/>
              </w:rPr>
              <w:t>для</w:t>
            </w:r>
          </w:p>
          <w:p>
            <w:pPr>
              <w:pStyle w:val="TableParagraph"/>
              <w:widowControl w:val="false"/>
              <w:ind w:left="74" w:right="519" w:hanging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проектирования </w:t>
            </w:r>
            <w:r>
              <w:rPr>
                <w:sz w:val="28"/>
              </w:rPr>
              <w:t>учебных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планов НОО и ООО в</w:t>
            </w:r>
          </w:p>
          <w:p>
            <w:pPr>
              <w:pStyle w:val="TableParagraph"/>
              <w:widowControl w:val="false"/>
              <w:spacing w:before="1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части, формируемой участниками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образовательных </w:t>
            </w:r>
            <w:r>
              <w:rPr>
                <w:sz w:val="28"/>
              </w:rPr>
              <w:t>отношений, и планов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внеурочной деятельности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7" w:right="72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Ноябрь </w:t>
            </w:r>
            <w:r>
              <w:rPr>
                <w:i/>
                <w:sz w:val="24"/>
              </w:rPr>
              <w:t>2021 –</w:t>
            </w:r>
          </w:p>
          <w:p>
            <w:pPr>
              <w:pStyle w:val="TableParagraph"/>
              <w:widowControl w:val="false"/>
              <w:spacing w:lineRule="auto" w:line="259"/>
              <w:ind w:left="140" w:right="122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март 2022</w:t>
            </w:r>
          </w:p>
          <w:p>
            <w:pPr>
              <w:pStyle w:val="TableParagraph"/>
              <w:widowControl w:val="false"/>
              <w:spacing w:before="156" w:after="0"/>
              <w:ind w:left="87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5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УВР.</w:t>
            </w:r>
          </w:p>
        </w:tc>
      </w:tr>
      <w:tr>
        <w:trPr>
          <w:trHeight w:val="793" w:hRule="atLeast"/>
        </w:trPr>
        <w:tc>
          <w:tcPr>
            <w:tcW w:w="9503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2573" w:right="0" w:hanging="209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 новым ФГОС НОО и ФГОС ООО</w:t>
            </w:r>
          </w:p>
        </w:tc>
      </w:tr>
      <w:tr>
        <w:trPr>
          <w:trHeight w:val="2728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66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 xml:space="preserve">банка данных </w:t>
            </w:r>
            <w:r>
              <w:rPr>
                <w:spacing w:val="-2"/>
                <w:sz w:val="28"/>
              </w:rPr>
              <w:t>нормативно- правовых документов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федерального, регионального, муниципального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exact" w:line="275"/>
              <w:ind w:left="211" w:right="0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периода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Банк данных нормативно-правовых документов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регионального, муниципального уровней, обеспечивающих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НОО и ФГОС ООО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1761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3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уровней, обеспечивающих </w:t>
            </w:r>
            <w:r>
              <w:rPr>
                <w:sz w:val="28"/>
              </w:rPr>
              <w:t>переход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новые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2726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837" w:hanging="0"/>
              <w:rPr>
                <w:sz w:val="28"/>
              </w:rPr>
            </w:pPr>
            <w:r>
              <w:rPr>
                <w:spacing w:val="-2"/>
                <w:sz w:val="28"/>
              </w:rPr>
              <w:t>Изучение документов</w:t>
            </w:r>
          </w:p>
          <w:p>
            <w:pPr>
              <w:pStyle w:val="TableParagraph"/>
              <w:widowControl w:val="false"/>
              <w:ind w:left="74" w:right="698" w:hanging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федерального, регионального уровня,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регламентирующих </w:t>
            </w:r>
            <w:r>
              <w:rPr>
                <w:sz w:val="28"/>
              </w:rPr>
              <w:t xml:space="preserve">введение ФГОС </w:t>
            </w:r>
            <w:r>
              <w:rPr>
                <w:spacing w:val="-4"/>
                <w:sz w:val="28"/>
              </w:rPr>
              <w:t>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exact" w:line="275"/>
              <w:ind w:left="211" w:right="0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периода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Листы ознакомления с документами федерального,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уровня, регламентирующими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ФГОС </w:t>
            </w:r>
            <w:r>
              <w:rPr>
                <w:spacing w:val="-4"/>
                <w:sz w:val="28"/>
              </w:rPr>
              <w:t>ООО</w:t>
            </w:r>
          </w:p>
        </w:tc>
      </w:tr>
      <w:tr>
        <w:trPr>
          <w:trHeight w:val="240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Внесение </w:t>
            </w:r>
            <w:r>
              <w:rPr>
                <w:sz w:val="28"/>
              </w:rPr>
              <w:t xml:space="preserve">изменений и дополнений в </w:t>
            </w:r>
            <w:r>
              <w:rPr>
                <w:spacing w:val="-2"/>
                <w:sz w:val="28"/>
              </w:rPr>
              <w:t xml:space="preserve">Устав образовательной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6" w:right="0" w:firstLine="403"/>
              <w:rPr>
                <w:i/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01.09.2022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>
        <w:trPr>
          <w:trHeight w:val="2082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widowControl w:val="false"/>
              <w:spacing w:before="2" w:after="0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5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приказов, </w:t>
            </w:r>
            <w:r>
              <w:rPr>
                <w:sz w:val="28"/>
              </w:rPr>
              <w:t xml:space="preserve">локальных актов, </w:t>
            </w:r>
            <w:r>
              <w:rPr>
                <w:spacing w:val="-2"/>
                <w:sz w:val="28"/>
              </w:rPr>
              <w:t xml:space="preserve">регламентирующих </w:t>
            </w:r>
            <w:r>
              <w:rPr>
                <w:sz w:val="28"/>
              </w:rPr>
              <w:t>введение ФГОС НОО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7" w:right="7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Сентябрь </w:t>
            </w:r>
            <w:r>
              <w:rPr>
                <w:i/>
                <w:sz w:val="24"/>
              </w:rPr>
              <w:t>2021 –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left="127" w:right="111" w:firstLine="58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январь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Приказы,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акты,</w:t>
            </w:r>
          </w:p>
          <w:p>
            <w:pPr>
              <w:pStyle w:val="TableParagraph"/>
              <w:widowControl w:val="false"/>
              <w:spacing w:before="2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регламентирующие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новые ФГОС НОО и ФГОС ООО</w:t>
            </w:r>
          </w:p>
        </w:tc>
      </w:tr>
      <w:tr>
        <w:trPr>
          <w:trHeight w:val="3518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 xml:space="preserve">Приведение в соответствие с </w:t>
            </w:r>
            <w:r>
              <w:rPr>
                <w:spacing w:val="-2"/>
                <w:sz w:val="28"/>
              </w:rPr>
              <w:t xml:space="preserve">требованиями </w:t>
            </w:r>
            <w:r>
              <w:rPr>
                <w:sz w:val="28"/>
              </w:rPr>
              <w:t>новых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 и ООО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>должностных инструкций работников образовательной организации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6" w:right="0" w:firstLine="403"/>
              <w:rPr>
                <w:i/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01.09.2022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2165" w:hanging="0"/>
              <w:rPr>
                <w:sz w:val="28"/>
              </w:rPr>
            </w:pPr>
            <w:r>
              <w:rPr>
                <w:spacing w:val="-2"/>
                <w:sz w:val="28"/>
              </w:rPr>
              <w:t>Должностные инструкции</w:t>
            </w:r>
          </w:p>
        </w:tc>
      </w:tr>
      <w:tr>
        <w:trPr>
          <w:trHeight w:val="2082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251" w:hanging="0"/>
              <w:rPr>
                <w:sz w:val="28"/>
              </w:rPr>
            </w:pPr>
            <w:r>
              <w:rPr>
                <w:sz w:val="28"/>
              </w:rPr>
              <w:t>Разработка на основе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примерной </w:t>
            </w:r>
            <w:r>
              <w:rPr>
                <w:spacing w:val="-2"/>
                <w:sz w:val="28"/>
              </w:rPr>
              <w:t xml:space="preserve">основной образовательной </w:t>
            </w:r>
            <w:r>
              <w:rPr>
                <w:sz w:val="28"/>
              </w:rPr>
              <w:t xml:space="preserve">программы НОО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6" w:right="0" w:firstLine="403"/>
              <w:rPr>
                <w:i/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01.06.2022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 </w:t>
            </w:r>
            <w:r>
              <w:rPr>
                <w:spacing w:val="-4"/>
                <w:sz w:val="28"/>
              </w:rPr>
              <w:t>НОО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143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424" w:hanging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образовательной </w:t>
            </w:r>
            <w:r>
              <w:rPr>
                <w:sz w:val="28"/>
              </w:rPr>
              <w:t>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НОО </w:t>
            </w:r>
            <w:r>
              <w:rPr>
                <w:spacing w:val="-2"/>
                <w:sz w:val="28"/>
              </w:rPr>
              <w:t>образовательной организации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36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251" w:hanging="0"/>
              <w:rPr>
                <w:sz w:val="28"/>
              </w:rPr>
            </w:pPr>
            <w:r>
              <w:rPr>
                <w:sz w:val="28"/>
              </w:rPr>
              <w:t>Разработка на основе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примерной </w:t>
            </w:r>
            <w:r>
              <w:rPr>
                <w:spacing w:val="-2"/>
                <w:sz w:val="28"/>
              </w:rPr>
              <w:t xml:space="preserve">основной образовательной </w:t>
            </w:r>
            <w:r>
              <w:rPr>
                <w:sz w:val="28"/>
              </w:rPr>
              <w:t xml:space="preserve">программы ООО </w:t>
            </w:r>
            <w:r>
              <w:rPr>
                <w:spacing w:val="-2"/>
                <w:sz w:val="28"/>
              </w:rPr>
              <w:t xml:space="preserve">основной образовательной </w:t>
            </w:r>
            <w:r>
              <w:rPr>
                <w:sz w:val="28"/>
              </w:rPr>
              <w:t xml:space="preserve">программы ООО </w:t>
            </w:r>
            <w:r>
              <w:rPr>
                <w:spacing w:val="-2"/>
                <w:sz w:val="28"/>
              </w:rPr>
              <w:t>образовательной организации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6" w:right="0" w:firstLine="403"/>
              <w:rPr>
                <w:i/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01.06.2022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 </w:t>
            </w:r>
            <w:r>
              <w:rPr>
                <w:spacing w:val="-4"/>
                <w:sz w:val="28"/>
              </w:rPr>
              <w:t>ООО</w:t>
            </w:r>
          </w:p>
        </w:tc>
      </w:tr>
      <w:tr>
        <w:trPr>
          <w:trHeight w:val="1761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основных образовательных </w:t>
            </w:r>
            <w:r>
              <w:rPr>
                <w:sz w:val="28"/>
              </w:rPr>
              <w:t>программ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86" w:right="0" w:firstLine="403"/>
              <w:rPr>
                <w:i/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01.09.2022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заседания</w:t>
            </w:r>
          </w:p>
          <w:p>
            <w:pPr>
              <w:pStyle w:val="TableParagraph"/>
              <w:widowControl w:val="false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совета.</w:t>
            </w:r>
          </w:p>
          <w:p>
            <w:pPr>
              <w:pStyle w:val="TableParagraph"/>
              <w:widowControl w:val="false"/>
              <w:spacing w:lineRule="auto" w:line="240" w:before="149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 программ НОО и ООО</w:t>
            </w:r>
          </w:p>
        </w:tc>
      </w:tr>
      <w:tr>
        <w:trPr>
          <w:trHeight w:val="2726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4" w:after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учебных планов, планов внеурочной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1- х и 5-х классов по новым ФГОС НОО и ООО на 2022/23 учебный год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3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30 </w:t>
            </w:r>
            <w:r>
              <w:rPr>
                <w:i/>
                <w:spacing w:val="-5"/>
                <w:sz w:val="24"/>
              </w:rPr>
              <w:t>мая</w:t>
            </w:r>
          </w:p>
          <w:p>
            <w:pPr>
              <w:pStyle w:val="TableParagraph"/>
              <w:widowControl w:val="false"/>
              <w:spacing w:before="22" w:after="0"/>
              <w:ind w:left="12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2022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350" w:before="74" w:after="0"/>
              <w:ind w:left="76" w:right="2165" w:hanging="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НОО. 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ООО.</w:t>
            </w:r>
          </w:p>
          <w:p>
            <w:pPr>
              <w:pStyle w:val="TableParagraph"/>
              <w:widowControl w:val="false"/>
              <w:spacing w:lineRule="auto" w:line="348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НОО. План внеурочной деятельности ООО</w:t>
            </w:r>
          </w:p>
        </w:tc>
      </w:tr>
      <w:tr>
        <w:trPr>
          <w:trHeight w:val="336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4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664" w:hanging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 учебных</w:t>
            </w:r>
          </w:p>
          <w:p>
            <w:pPr>
              <w:pStyle w:val="TableParagraph"/>
              <w:widowControl w:val="false"/>
              <w:spacing w:before="2" w:after="0"/>
              <w:ind w:left="74" w:right="376" w:hanging="0"/>
              <w:rPr>
                <w:sz w:val="28"/>
              </w:rPr>
            </w:pPr>
            <w:r>
              <w:rPr>
                <w:sz w:val="28"/>
              </w:rPr>
              <w:t xml:space="preserve">планов, планов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1–2-х и 5–6-х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классов по новым 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  <w:p>
            <w:pPr>
              <w:pStyle w:val="TableParagraph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2023/24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3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30 </w:t>
            </w:r>
            <w:r>
              <w:rPr>
                <w:i/>
                <w:spacing w:val="-5"/>
                <w:sz w:val="24"/>
              </w:rPr>
              <w:t>мая</w:t>
            </w:r>
          </w:p>
          <w:p>
            <w:pPr>
              <w:pStyle w:val="TableParagraph"/>
              <w:widowControl w:val="false"/>
              <w:spacing w:before="22" w:after="0"/>
              <w:ind w:left="12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2023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350" w:before="74" w:after="0"/>
              <w:ind w:left="76" w:right="2165" w:hanging="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НОО. 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ООО.</w:t>
            </w:r>
          </w:p>
          <w:p>
            <w:pPr>
              <w:pStyle w:val="TableParagraph"/>
              <w:widowControl w:val="false"/>
              <w:spacing w:lineRule="auto" w:line="348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НОО. План внеурочной деятельности ООО</w:t>
            </w:r>
          </w:p>
        </w:tc>
      </w:tr>
      <w:tr>
        <w:trPr>
          <w:trHeight w:val="2083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ind w:left="74" w:right="664" w:hanging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 учебных</w:t>
            </w:r>
          </w:p>
          <w:p>
            <w:pPr>
              <w:pStyle w:val="TableParagraph"/>
              <w:widowControl w:val="false"/>
              <w:ind w:left="74" w:right="376" w:hanging="0"/>
              <w:rPr>
                <w:sz w:val="28"/>
              </w:rPr>
            </w:pPr>
            <w:r>
              <w:rPr>
                <w:sz w:val="28"/>
              </w:rPr>
              <w:t xml:space="preserve">планов, планов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1–3-х и 5–7-х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3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30 </w:t>
            </w:r>
            <w:r>
              <w:rPr>
                <w:i/>
                <w:spacing w:val="-5"/>
                <w:sz w:val="24"/>
              </w:rPr>
              <w:t>мая</w:t>
            </w:r>
          </w:p>
          <w:p>
            <w:pPr>
              <w:pStyle w:val="TableParagraph"/>
              <w:widowControl w:val="false"/>
              <w:spacing w:before="24" w:after="0"/>
              <w:ind w:left="12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2024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350" w:before="74" w:after="0"/>
              <w:ind w:left="76" w:right="2165" w:hanging="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НОО. 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ООО.</w:t>
            </w:r>
          </w:p>
          <w:p>
            <w:pPr>
              <w:pStyle w:val="TableParagraph"/>
              <w:widowControl w:val="false"/>
              <w:spacing w:lineRule="auto" w:line="348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НОО. План внеурочной деятельности ООО</w:t>
            </w:r>
          </w:p>
        </w:tc>
      </w:tr>
    </w:tbl>
    <w:p>
      <w:pPr>
        <w:pStyle w:val="TableParagraph"/>
        <w:spacing w:lineRule="auto" w:line="348"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143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z w:val="28"/>
              </w:rPr>
              <w:t>классов по новым 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2024/25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36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ind w:left="74" w:right="664" w:hanging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 учебных</w:t>
            </w:r>
          </w:p>
          <w:p>
            <w:pPr>
              <w:pStyle w:val="TableParagraph"/>
              <w:widowControl w:val="false"/>
              <w:ind w:left="74" w:right="376" w:hanging="0"/>
              <w:rPr>
                <w:sz w:val="28"/>
              </w:rPr>
            </w:pPr>
            <w:r>
              <w:rPr>
                <w:sz w:val="28"/>
              </w:rPr>
              <w:t xml:space="preserve">планов, планов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1–4-х и 5–8-х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классов по новым 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2025/26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3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30 </w:t>
            </w:r>
            <w:r>
              <w:rPr>
                <w:i/>
                <w:spacing w:val="-5"/>
                <w:sz w:val="24"/>
              </w:rPr>
              <w:t>мая</w:t>
            </w:r>
          </w:p>
          <w:p>
            <w:pPr>
              <w:pStyle w:val="TableParagraph"/>
              <w:widowControl w:val="false"/>
              <w:spacing w:before="22" w:after="0"/>
              <w:ind w:left="12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2025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350" w:before="74" w:after="0"/>
              <w:ind w:left="76" w:right="2165" w:hanging="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НОО. 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ООО.</w:t>
            </w:r>
          </w:p>
          <w:p>
            <w:pPr>
              <w:pStyle w:val="TableParagraph"/>
              <w:widowControl w:val="false"/>
              <w:spacing w:lineRule="auto" w:line="348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НОО. План внеурочной деятельности ООО</w:t>
            </w:r>
          </w:p>
        </w:tc>
      </w:tr>
      <w:tr>
        <w:trPr>
          <w:trHeight w:val="304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66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учебного </w:t>
            </w:r>
            <w:r>
              <w:rPr>
                <w:sz w:val="28"/>
              </w:rPr>
              <w:t>плана,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плана </w:t>
            </w:r>
            <w:r>
              <w:rPr>
                <w:spacing w:val="-2"/>
                <w:sz w:val="28"/>
              </w:rPr>
              <w:t>внеурочной</w:t>
            </w:r>
          </w:p>
          <w:p>
            <w:pPr>
              <w:pStyle w:val="TableParagraph"/>
              <w:widowControl w:val="false"/>
              <w:ind w:left="74" w:right="376" w:hanging="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5–9-х классов по новому ФГОС ООО на 2026/27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30 </w:t>
            </w:r>
            <w:r>
              <w:rPr>
                <w:i/>
                <w:spacing w:val="-5"/>
                <w:sz w:val="24"/>
              </w:rPr>
              <w:t>мая</w:t>
            </w:r>
          </w:p>
          <w:p>
            <w:pPr>
              <w:pStyle w:val="TableParagraph"/>
              <w:widowControl w:val="false"/>
              <w:spacing w:before="22" w:after="0"/>
              <w:ind w:left="12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2026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ООО.</w:t>
            </w:r>
          </w:p>
          <w:p>
            <w:pPr>
              <w:pStyle w:val="TableParagraph"/>
              <w:widowControl w:val="false"/>
              <w:spacing w:before="149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</w:tc>
      </w:tr>
      <w:tr>
        <w:trPr>
          <w:trHeight w:val="594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z w:val="28"/>
              </w:rPr>
              <w:t xml:space="preserve">Разработка и </w:t>
            </w: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 педагогов по</w:t>
            </w:r>
          </w:p>
          <w:p>
            <w:pPr>
              <w:pStyle w:val="TableParagraph"/>
              <w:widowControl w:val="false"/>
              <w:spacing w:lineRule="auto" w:line="24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учебным предметам,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(в том числе и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деятельности) и</w:t>
            </w:r>
          </w:p>
          <w:p>
            <w:pPr>
              <w:pStyle w:val="TableParagraph"/>
              <w:widowControl w:val="false"/>
              <w:ind w:left="74" w:right="80" w:hanging="0"/>
              <w:rPr>
                <w:sz w:val="28"/>
              </w:rPr>
            </w:pPr>
            <w:r>
              <w:rPr>
                <w:sz w:val="28"/>
              </w:rPr>
              <w:t>учебным модулям учебного плана для 1-х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2022/23 учебный год в соответствии с требованиями новых ФГОС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33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5"/>
                <w:sz w:val="24"/>
              </w:rPr>
              <w:t>31</w:t>
            </w:r>
          </w:p>
          <w:p>
            <w:pPr>
              <w:pStyle w:val="TableParagraph"/>
              <w:widowControl w:val="false"/>
              <w:spacing w:lineRule="auto" w:line="259" w:before="22" w:after="0"/>
              <w:ind w:left="127" w:right="0" w:firstLine="88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августа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по</w:t>
            </w:r>
          </w:p>
          <w:p>
            <w:pPr>
              <w:pStyle w:val="TableParagraph"/>
              <w:widowControl w:val="false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учебным предметам, учебным курсам (в том числе и внеурочной деятельности) и 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1-х и 5-х классов</w:t>
            </w:r>
          </w:p>
        </w:tc>
      </w:tr>
      <w:tr>
        <w:trPr>
          <w:trHeight w:val="79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утверждение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3" w:after="0"/>
              <w:ind w:left="33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5"/>
                <w:sz w:val="24"/>
              </w:rPr>
              <w:t>31</w:t>
            </w:r>
          </w:p>
          <w:p>
            <w:pPr>
              <w:pStyle w:val="TableParagraph"/>
              <w:widowControl w:val="false"/>
              <w:spacing w:before="22" w:after="0"/>
              <w:ind w:left="216" w:right="0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августа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по</w:t>
            </w:r>
          </w:p>
          <w:p>
            <w:pPr>
              <w:pStyle w:val="TableParagraph"/>
              <w:widowControl w:val="false"/>
              <w:spacing w:before="3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530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 педагогов по</w:t>
            </w:r>
          </w:p>
          <w:p>
            <w:pPr>
              <w:pStyle w:val="TableParagraph"/>
              <w:widowControl w:val="false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учебным предметам,</w:t>
            </w:r>
          </w:p>
          <w:p>
            <w:pPr>
              <w:pStyle w:val="TableParagraph"/>
              <w:widowControl w:val="false"/>
              <w:spacing w:before="2" w:after="0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(в том числе и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деятельности) и</w:t>
            </w:r>
          </w:p>
          <w:p>
            <w:pPr>
              <w:pStyle w:val="TableParagraph"/>
              <w:widowControl w:val="false"/>
              <w:ind w:left="74" w:right="80" w:hanging="0"/>
              <w:rPr>
                <w:sz w:val="28"/>
              </w:rPr>
            </w:pPr>
            <w:r>
              <w:rPr>
                <w:sz w:val="28"/>
              </w:rPr>
              <w:t>учебным модулям учебного плана для 2-х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2023/24 учебный год в соответствии с требованиями новых ФГОС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12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2023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том числе и внеурочной деятельности) и 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2-х и 6-х классов</w:t>
            </w:r>
          </w:p>
        </w:tc>
      </w:tr>
      <w:tr>
        <w:trPr>
          <w:trHeight w:val="5945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4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rPr>
                <w:sz w:val="28"/>
              </w:rPr>
            </w:pPr>
            <w:r>
              <w:rPr>
                <w:sz w:val="28"/>
              </w:rPr>
              <w:t xml:space="preserve">Разработка и </w:t>
            </w: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 педагогов по</w:t>
            </w:r>
          </w:p>
          <w:p>
            <w:pPr>
              <w:pStyle w:val="TableParagraph"/>
              <w:widowControl w:val="false"/>
              <w:spacing w:before="1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учебным предметам,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(в том числе и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деятельности) и</w:t>
            </w:r>
          </w:p>
          <w:p>
            <w:pPr>
              <w:pStyle w:val="TableParagraph"/>
              <w:widowControl w:val="false"/>
              <w:ind w:left="74" w:right="80" w:hanging="0"/>
              <w:rPr>
                <w:sz w:val="28"/>
              </w:rPr>
            </w:pPr>
            <w:r>
              <w:rPr>
                <w:sz w:val="28"/>
              </w:rPr>
              <w:t>учебным модулям учебного плана для 3-х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2024/25 учебный год в соответствии с требованиями новых ФГОС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3" w:after="0"/>
              <w:ind w:left="33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5"/>
                <w:sz w:val="24"/>
              </w:rPr>
              <w:t>31</w:t>
            </w:r>
          </w:p>
          <w:p>
            <w:pPr>
              <w:pStyle w:val="TableParagraph"/>
              <w:widowControl w:val="false"/>
              <w:spacing w:lineRule="auto" w:line="259" w:before="22" w:after="0"/>
              <w:ind w:left="127" w:right="0" w:firstLine="88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августа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4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по</w:t>
            </w:r>
          </w:p>
          <w:p>
            <w:pPr>
              <w:pStyle w:val="TableParagraph"/>
              <w:widowControl w:val="false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учебным предметам, учебным курсам (в том числе и внеурочной деятельности) и 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3-х и 7-х классов</w:t>
            </w:r>
          </w:p>
        </w:tc>
      </w:tr>
      <w:tr>
        <w:trPr>
          <w:trHeight w:val="3371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8" w:right="0" w:hanging="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z w:val="28"/>
              </w:rPr>
              <w:t xml:space="preserve">Разработка и </w:t>
            </w: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 педагогов по</w:t>
            </w:r>
          </w:p>
          <w:p>
            <w:pPr>
              <w:pStyle w:val="TableParagraph"/>
              <w:widowControl w:val="false"/>
              <w:spacing w:lineRule="auto" w:line="24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учебным предметам,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(в том числе и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деятельности) и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33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5"/>
                <w:sz w:val="24"/>
              </w:rPr>
              <w:t>31</w:t>
            </w:r>
          </w:p>
          <w:p>
            <w:pPr>
              <w:pStyle w:val="TableParagraph"/>
              <w:widowControl w:val="false"/>
              <w:spacing w:lineRule="auto" w:line="259" w:before="22" w:after="0"/>
              <w:ind w:left="127" w:right="0" w:firstLine="88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августа </w:t>
            </w:r>
            <w:r>
              <w:rPr>
                <w:i/>
                <w:sz w:val="24"/>
              </w:rPr>
              <w:t>2025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по</w:t>
            </w:r>
          </w:p>
          <w:p>
            <w:pPr>
              <w:pStyle w:val="TableParagraph"/>
              <w:widowControl w:val="false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учебным предметам, учебным курсам (в том числе и внеурочной деятельности) и 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4-х и 8-х классов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2726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80" w:hanging="0"/>
              <w:rPr>
                <w:sz w:val="28"/>
              </w:rPr>
            </w:pPr>
            <w:r>
              <w:rPr>
                <w:sz w:val="28"/>
              </w:rPr>
              <w:t>учебным модулям учебного плана для 4-х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2025/26 учебный год в соответствии с требованиями новых ФГОС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94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z w:val="28"/>
              </w:rPr>
              <w:t xml:space="preserve">Разработка и </w:t>
            </w: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 педагогов по</w:t>
            </w:r>
          </w:p>
          <w:p>
            <w:pPr>
              <w:pStyle w:val="TableParagraph"/>
              <w:widowControl w:val="false"/>
              <w:spacing w:before="2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учебным предметам,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(в том числе и </w:t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деятельности) и</w:t>
            </w:r>
          </w:p>
          <w:p>
            <w:pPr>
              <w:pStyle w:val="TableParagraph"/>
              <w:widowControl w:val="false"/>
              <w:ind w:left="74" w:right="122" w:hanging="0"/>
              <w:rPr>
                <w:sz w:val="28"/>
              </w:rPr>
            </w:pPr>
            <w:r>
              <w:rPr>
                <w:sz w:val="28"/>
              </w:rPr>
              <w:t>учебным модулям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9-х классов на 2026/27 учебный год в соответствии с требованиями новых ФГОС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33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5"/>
                <w:sz w:val="24"/>
              </w:rPr>
              <w:t>31</w:t>
            </w:r>
          </w:p>
          <w:p>
            <w:pPr>
              <w:pStyle w:val="TableParagraph"/>
              <w:widowControl w:val="false"/>
              <w:spacing w:lineRule="auto" w:line="259" w:before="22" w:after="0"/>
              <w:ind w:left="127" w:right="0" w:firstLine="88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августа </w:t>
            </w:r>
            <w:r>
              <w:rPr>
                <w:i/>
                <w:sz w:val="24"/>
              </w:rPr>
              <w:t>2026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по</w:t>
            </w:r>
          </w:p>
          <w:p>
            <w:pPr>
              <w:pStyle w:val="TableParagraph"/>
              <w:widowControl w:val="false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учебным предметам, учебным курсам (в том числе и внеурочной деятельности) и 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9-х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>
        <w:trPr>
          <w:trHeight w:val="143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списка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для уровней НОО и </w:t>
            </w:r>
            <w:r>
              <w:rPr>
                <w:spacing w:val="-4"/>
                <w:sz w:val="28"/>
              </w:rPr>
              <w:t>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101" w:right="0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Ежегодно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уровней НОО и ООО с приложением данного списка</w:t>
            </w:r>
          </w:p>
        </w:tc>
      </w:tr>
      <w:tr>
        <w:trPr>
          <w:trHeight w:val="2083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модели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договора </w:t>
            </w:r>
            <w:r>
              <w:rPr>
                <w:spacing w:val="-2"/>
                <w:sz w:val="28"/>
              </w:rPr>
              <w:t xml:space="preserve">между образовательной </w:t>
            </w:r>
            <w:r>
              <w:rPr>
                <w:sz w:val="28"/>
              </w:rPr>
              <w:t xml:space="preserve">организацией и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127" w:right="0" w:firstLine="271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1 </w:t>
            </w:r>
            <w:r>
              <w:rPr>
                <w:i/>
                <w:spacing w:val="-2"/>
                <w:sz w:val="24"/>
              </w:rPr>
              <w:t xml:space="preserve">сентября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договора между образовательной организацией и </w:t>
            </w:r>
            <w:r>
              <w:rPr>
                <w:spacing w:val="-2"/>
                <w:sz w:val="28"/>
              </w:rPr>
              <w:t>родителями.</w:t>
            </w:r>
          </w:p>
          <w:p>
            <w:pPr>
              <w:pStyle w:val="TableParagraph"/>
              <w:widowControl w:val="false"/>
              <w:spacing w:lineRule="exact" w:line="321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родителями</w:t>
            </w:r>
          </w:p>
        </w:tc>
      </w:tr>
      <w:tr>
        <w:trPr>
          <w:trHeight w:val="2082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837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Внесение </w:t>
            </w:r>
            <w:r>
              <w:rPr>
                <w:sz w:val="28"/>
              </w:rPr>
              <w:t>изменений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некоторые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 xml:space="preserve">локальные акты </w:t>
            </w:r>
            <w:r>
              <w:rPr>
                <w:spacing w:val="-2"/>
                <w:sz w:val="28"/>
              </w:rPr>
              <w:t>образовательной организации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127" w:right="0" w:firstLine="271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1 </w:t>
            </w:r>
            <w:r>
              <w:rPr>
                <w:i/>
                <w:spacing w:val="-2"/>
                <w:sz w:val="24"/>
              </w:rPr>
              <w:t xml:space="preserve">сентября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Новые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актов</w:t>
            </w:r>
          </w:p>
        </w:tc>
      </w:tr>
      <w:tr>
        <w:trPr>
          <w:trHeight w:val="472" w:hRule="atLeast"/>
        </w:trPr>
        <w:tc>
          <w:tcPr>
            <w:tcW w:w="9503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436" w:right="0" w:hanging="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по</w:t>
            </w:r>
          </w:p>
        </w:tc>
      </w:tr>
    </w:tbl>
    <w:p>
      <w:pPr>
        <w:pStyle w:val="TableParagraph"/>
        <w:spacing w:before="0" w:after="0"/>
        <w:rPr>
          <w:b/>
          <w:sz w:val="28"/>
        </w:rPr>
      </w:pPr>
      <w:r>
        <w:rPr>
          <w:b/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472" w:hRule="atLeast"/>
        </w:trPr>
        <w:tc>
          <w:tcPr>
            <w:tcW w:w="9503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4" w:right="0" w:hang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новым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ООО</w:t>
            </w:r>
          </w:p>
        </w:tc>
      </w:tr>
      <w:tr>
        <w:trPr>
          <w:trHeight w:val="369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78" w:right="0" w:hanging="0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 xml:space="preserve">Внесение в план </w:t>
            </w:r>
            <w:r>
              <w:rPr>
                <w:spacing w:val="-2"/>
                <w:sz w:val="28"/>
              </w:rPr>
              <w:t xml:space="preserve">методической работы мероприятий, обеспечивающих сопровождение постепенного </w:t>
            </w:r>
            <w:r>
              <w:rPr>
                <w:sz w:val="28"/>
              </w:rPr>
              <w:t>перехода на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6" w:after="0"/>
              <w:ind w:left="142" w:right="121" w:firstLine="25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1 </w:t>
            </w:r>
            <w:r>
              <w:rPr>
                <w:i/>
                <w:spacing w:val="-2"/>
                <w:sz w:val="24"/>
              </w:rPr>
              <w:t>сентября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НМС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 педагогического роста</w:t>
            </w:r>
          </w:p>
        </w:tc>
      </w:tr>
      <w:tr>
        <w:trPr>
          <w:trHeight w:val="497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>
            <w:pPr>
              <w:pStyle w:val="TableParagraph"/>
              <w:widowControl w:val="false"/>
              <w:spacing w:before="2" w:after="0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Корректировка плана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методических семинаров внутришкольного повышения квалификации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педагогических работников образовательной </w:t>
            </w:r>
            <w:r>
              <w:rPr>
                <w:sz w:val="28"/>
              </w:rPr>
              <w:t>организации с ориентацией на проблемы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перехода на ФГОС НОО и </w:t>
            </w:r>
            <w:r>
              <w:rPr>
                <w:spacing w:val="-4"/>
                <w:sz w:val="28"/>
              </w:rPr>
              <w:t>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120" w:right="104" w:firstLine="2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Июнь, </w:t>
            </w: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>с 2022 по</w:t>
            </w:r>
          </w:p>
          <w:p>
            <w:pPr>
              <w:pStyle w:val="TableParagraph"/>
              <w:widowControl w:val="false"/>
              <w:spacing w:before="1" w:after="0"/>
              <w:ind w:left="87" w:right="6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2026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028" w:leader="none"/>
              </w:tabs>
              <w:spacing w:lineRule="auto" w:line="259" w:before="74" w:after="0"/>
              <w:ind w:left="76" w:right="91" w:hanging="0"/>
              <w:rPr>
                <w:sz w:val="28"/>
              </w:rPr>
            </w:pPr>
            <w:r>
              <w:rPr>
                <w:sz w:val="28"/>
              </w:rPr>
              <w:t>План методических семинаров</w:t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нутришкольного повышения</w:t>
            </w:r>
          </w:p>
          <w:p>
            <w:pPr>
              <w:pStyle w:val="TableParagraph"/>
              <w:widowControl w:val="false"/>
              <w:spacing w:lineRule="auto" w:line="259" w:before="1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работников образовательной организации</w:t>
            </w:r>
          </w:p>
        </w:tc>
      </w:tr>
      <w:tr>
        <w:trPr>
          <w:trHeight w:val="3448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>
            <w:pPr>
              <w:pStyle w:val="TableParagraph"/>
              <w:widowControl w:val="false"/>
              <w:spacing w:before="2" w:after="0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норматив ных документов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переходу на новые ФГОС НОО и ФГОС ООО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педагогическим коллективом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 xml:space="preserve">учебного </w:t>
            </w:r>
            <w:r>
              <w:rPr>
                <w:i/>
                <w:sz w:val="24"/>
              </w:rPr>
              <w:t xml:space="preserve">года в </w:t>
            </w:r>
            <w:r>
              <w:rPr>
                <w:i/>
                <w:spacing w:val="-2"/>
                <w:sz w:val="24"/>
              </w:rPr>
              <w:t xml:space="preserve">соответс </w:t>
            </w:r>
            <w:r>
              <w:rPr>
                <w:i/>
                <w:sz w:val="24"/>
              </w:rPr>
              <w:t xml:space="preserve">твии с </w:t>
            </w:r>
            <w:r>
              <w:rPr>
                <w:i/>
                <w:spacing w:val="-2"/>
                <w:sz w:val="24"/>
              </w:rPr>
              <w:t xml:space="preserve">планом </w:t>
            </w:r>
            <w:r>
              <w:rPr>
                <w:i/>
                <w:spacing w:val="-4"/>
                <w:sz w:val="24"/>
              </w:rPr>
              <w:t>НМС</w:t>
            </w:r>
          </w:p>
          <w:p>
            <w:pPr>
              <w:pStyle w:val="TableParagraph"/>
              <w:widowControl w:val="false"/>
              <w:spacing w:lineRule="auto" w:line="259" w:before="161" w:after="0"/>
              <w:ind w:left="96" w:right="8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87" w:right="6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2026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350" w:before="74" w:after="0"/>
              <w:ind w:left="76" w:right="1122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работы. Протоколы НМС.</w:t>
            </w:r>
          </w:p>
        </w:tc>
      </w:tr>
      <w:tr>
        <w:trPr>
          <w:trHeight w:val="2083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>
            <w:pPr>
              <w:pStyle w:val="TableParagraph"/>
              <w:widowControl w:val="false"/>
              <w:spacing w:before="2" w:after="0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 консультационной методической поддержки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/>
              <w:ind w:left="235" w:right="108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40" w:before="74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НСМ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 педагогического роста</w:t>
            </w:r>
          </w:p>
        </w:tc>
      </w:tr>
    </w:tbl>
    <w:p>
      <w:pPr>
        <w:pStyle w:val="TableParagraph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1588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>реализации ООП НОО и ООО по новым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372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906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работы по </w:t>
            </w:r>
            <w:r>
              <w:rPr>
                <w:spacing w:val="-2"/>
                <w:sz w:val="28"/>
              </w:rPr>
              <w:t>психолого-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педагогическому сопровождению постепенного </w:t>
            </w:r>
            <w:r>
              <w:rPr>
                <w:sz w:val="28"/>
              </w:rPr>
              <w:t>перехода на</w:t>
            </w:r>
          </w:p>
          <w:p>
            <w:pPr>
              <w:pStyle w:val="TableParagraph"/>
              <w:widowControl w:val="false"/>
              <w:spacing w:before="1" w:after="0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/>
              <w:ind w:left="235" w:right="108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2022 по</w:t>
            </w:r>
          </w:p>
          <w:p>
            <w:pPr>
              <w:pStyle w:val="TableParagraph"/>
              <w:widowControl w:val="false"/>
              <w:spacing w:lineRule="exact" w:line="275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педагога-</w:t>
            </w:r>
            <w:r>
              <w:rPr>
                <w:spacing w:val="-2"/>
                <w:sz w:val="28"/>
              </w:rPr>
              <w:t>психолога.</w:t>
            </w:r>
          </w:p>
          <w:p>
            <w:pPr>
              <w:pStyle w:val="TableParagraph"/>
              <w:widowControl w:val="false"/>
              <w:spacing w:before="151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педагога- </w:t>
            </w:r>
            <w:r>
              <w:rPr>
                <w:spacing w:val="-2"/>
                <w:sz w:val="28"/>
              </w:rPr>
              <w:t>психолога</w:t>
            </w:r>
          </w:p>
        </w:tc>
      </w:tr>
      <w:tr>
        <w:trPr>
          <w:trHeight w:val="240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пакета методических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 реализации ООП НОО по новому ФГОС НОО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/>
              <w:ind w:left="235" w:right="108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before="1" w:after="0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304" w:hanging="0"/>
              <w:jc w:val="both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 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ФГОС </w:t>
            </w:r>
            <w:r>
              <w:rPr>
                <w:spacing w:val="-4"/>
                <w:sz w:val="28"/>
              </w:rPr>
              <w:t>НОО</w:t>
            </w:r>
          </w:p>
        </w:tc>
      </w:tr>
      <w:tr>
        <w:trPr>
          <w:trHeight w:val="2402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145" w:hanging="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пакета методических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 реализации ООП ООО по новому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/>
              <w:ind w:left="235" w:right="108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303" w:hanging="0"/>
              <w:jc w:val="both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ФГОС </w:t>
            </w:r>
            <w:r>
              <w:rPr>
                <w:spacing w:val="-4"/>
                <w:sz w:val="28"/>
              </w:rPr>
              <w:t>ООО</w:t>
            </w:r>
          </w:p>
        </w:tc>
      </w:tr>
      <w:tr>
        <w:trPr>
          <w:trHeight w:val="3371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5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 xml:space="preserve">плана ВШК в </w:t>
            </w:r>
            <w:r>
              <w:rPr>
                <w:spacing w:val="-2"/>
                <w:sz w:val="28"/>
              </w:rPr>
              <w:t xml:space="preserve">условиях постепенного </w:t>
            </w:r>
            <w:r>
              <w:rPr>
                <w:sz w:val="28"/>
              </w:rPr>
              <w:t>перехода на новые ФГОС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  <w:p>
            <w:pPr>
              <w:pStyle w:val="TableParagraph"/>
              <w:widowControl w:val="false"/>
              <w:spacing w:before="1" w:after="0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>и реализации ООП НОО и ООО по новым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96" w:right="8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1 </w:t>
            </w:r>
            <w:r>
              <w:rPr>
                <w:i/>
                <w:spacing w:val="-2"/>
                <w:sz w:val="24"/>
              </w:rPr>
              <w:t xml:space="preserve">сентября ежегодно </w:t>
            </w:r>
            <w:r>
              <w:rPr>
                <w:i/>
                <w:sz w:val="24"/>
              </w:rPr>
              <w:t>с 2022 по</w:t>
            </w:r>
          </w:p>
          <w:p>
            <w:pPr>
              <w:pStyle w:val="TableParagraph"/>
              <w:widowControl w:val="false"/>
              <w:spacing w:lineRule="exact" w:line="275"/>
              <w:ind w:left="87" w:right="6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2026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ВШК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  <w:p>
            <w:pPr>
              <w:pStyle w:val="TableParagraph"/>
              <w:widowControl w:val="false"/>
              <w:spacing w:before="151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ВШК</w:t>
            </w:r>
          </w:p>
        </w:tc>
      </w:tr>
      <w:tr>
        <w:trPr>
          <w:trHeight w:val="173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54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плана функционирования </w:t>
            </w:r>
            <w:r>
              <w:rPr>
                <w:sz w:val="28"/>
              </w:rPr>
              <w:t>ВСОКО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96" w:right="8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До 1 </w:t>
            </w:r>
            <w:r>
              <w:rPr>
                <w:i/>
                <w:spacing w:val="-2"/>
                <w:sz w:val="24"/>
              </w:rPr>
              <w:t xml:space="preserve">сентября ежегодно </w:t>
            </w:r>
            <w:r>
              <w:rPr>
                <w:i/>
                <w:sz w:val="24"/>
              </w:rPr>
              <w:t>с 2022 по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учебный год.</w:t>
            </w:r>
          </w:p>
          <w:p>
            <w:pPr>
              <w:pStyle w:val="TableParagraph"/>
              <w:widowControl w:val="false"/>
              <w:spacing w:before="150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результатам </w:t>
            </w:r>
            <w:r>
              <w:rPr>
                <w:spacing w:val="-2"/>
                <w:sz w:val="28"/>
              </w:rPr>
              <w:t>ВСОКО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240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постепенного </w:t>
            </w:r>
            <w:r>
              <w:rPr>
                <w:sz w:val="28"/>
              </w:rPr>
              <w:t>перехода на новые ФГОС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  <w:p>
            <w:pPr>
              <w:pStyle w:val="TableParagraph"/>
              <w:widowControl w:val="false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>и реализации ООП НОО и ООО по новым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5" w:after="0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2026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93" w:hRule="atLeast"/>
        </w:trPr>
        <w:tc>
          <w:tcPr>
            <w:tcW w:w="9503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3038" w:right="0" w:hanging="2766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новым ФГОС НОО и ФГОС ООО</w:t>
            </w:r>
          </w:p>
        </w:tc>
      </w:tr>
      <w:tr>
        <w:trPr>
          <w:trHeight w:val="240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кадрового </w:t>
            </w:r>
            <w:r>
              <w:rPr>
                <w:spacing w:val="-2"/>
                <w:sz w:val="28"/>
              </w:rPr>
              <w:t xml:space="preserve">обеспечения постепенного </w:t>
            </w:r>
            <w:r>
              <w:rPr>
                <w:sz w:val="28"/>
              </w:rPr>
              <w:t>перехода на</w:t>
            </w:r>
          </w:p>
          <w:p>
            <w:pPr>
              <w:pStyle w:val="TableParagraph"/>
              <w:widowControl w:val="false"/>
              <w:spacing w:before="2" w:after="0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127" w:right="109" w:firstLine="278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Май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>
        <w:trPr>
          <w:trHeight w:val="4979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Диагностика образовательных </w:t>
            </w:r>
            <w:r>
              <w:rPr>
                <w:sz w:val="28"/>
              </w:rPr>
              <w:t xml:space="preserve">потребностей и </w:t>
            </w:r>
            <w:r>
              <w:rPr>
                <w:spacing w:val="-2"/>
                <w:sz w:val="28"/>
              </w:rPr>
              <w:t>профессиональных затруднений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педагогических работников образовательной </w:t>
            </w:r>
            <w:r>
              <w:rPr>
                <w:sz w:val="28"/>
              </w:rPr>
              <w:t xml:space="preserve">организации в </w:t>
            </w:r>
            <w:r>
              <w:rPr>
                <w:spacing w:val="-2"/>
                <w:sz w:val="28"/>
              </w:rPr>
              <w:t xml:space="preserve">условиях постепенного </w:t>
            </w:r>
            <w:r>
              <w:rPr>
                <w:sz w:val="28"/>
              </w:rPr>
              <w:t>перехода на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98" w:right="73" w:firstLine="307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Май </w:t>
            </w:r>
            <w:r>
              <w:rPr>
                <w:i/>
                <w:sz w:val="24"/>
              </w:rPr>
              <w:t xml:space="preserve">2022 </w:t>
            </w:r>
            <w:r>
              <w:rPr>
                <w:i/>
                <w:spacing w:val="-2"/>
                <w:sz w:val="24"/>
              </w:rPr>
              <w:t>года,</w:t>
            </w:r>
          </w:p>
          <w:p>
            <w:pPr>
              <w:pStyle w:val="TableParagraph"/>
              <w:widowControl w:val="false"/>
              <w:spacing w:lineRule="auto" w:line="259" w:before="160" w:after="0"/>
              <w:ind w:left="108" w:right="88" w:firstLine="12"/>
              <w:jc w:val="both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2022 по</w:t>
            </w:r>
          </w:p>
          <w:p>
            <w:pPr>
              <w:pStyle w:val="TableParagraph"/>
              <w:widowControl w:val="false"/>
              <w:spacing w:lineRule="exact" w:line="275"/>
              <w:ind w:left="108" w:right="0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Опросные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</w:t>
            </w:r>
          </w:p>
          <w:p>
            <w:pPr>
              <w:pStyle w:val="TableParagraph"/>
              <w:widowControl w:val="false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>
        <w:trPr>
          <w:trHeight w:val="4015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28"/>
              </w:rPr>
            </w:pPr>
            <w:r>
              <w:rPr>
                <w:spacing w:val="-2"/>
                <w:sz w:val="28"/>
              </w:rPr>
              <w:t>Поэтапная подготовка</w:t>
            </w:r>
          </w:p>
          <w:p>
            <w:pPr>
              <w:pStyle w:val="TableParagraph"/>
              <w:widowControl w:val="false"/>
              <w:ind w:left="74" w:right="34" w:hanging="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управленческих </w:t>
            </w:r>
            <w:r>
              <w:rPr>
                <w:sz w:val="28"/>
              </w:rPr>
              <w:t xml:space="preserve">кадров к </w:t>
            </w:r>
            <w:r>
              <w:rPr>
                <w:spacing w:val="-2"/>
                <w:sz w:val="28"/>
              </w:rPr>
              <w:t xml:space="preserve">постепенному </w:t>
            </w:r>
            <w:r>
              <w:rPr>
                <w:sz w:val="28"/>
              </w:rPr>
              <w:t>переходу на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ООО:</w:t>
            </w:r>
          </w:p>
          <w:p>
            <w:pPr>
              <w:pStyle w:val="TableParagraph"/>
              <w:widowControl w:val="false"/>
              <w:spacing w:lineRule="auto" w:line="240"/>
              <w:ind w:left="74" w:right="837" w:hanging="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реализация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6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 xml:space="preserve">в 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/>
              <w:ind w:left="88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87" w:right="6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7" w:after="0"/>
              <w:ind w:left="76" w:right="118" w:hanging="0"/>
              <w:rPr>
                <w:sz w:val="28"/>
              </w:rPr>
            </w:pPr>
            <w:r>
              <w:rPr>
                <w:sz w:val="28"/>
              </w:rPr>
              <w:t>План курсовой подготовки с охватом в 100 процентов педагогических работников,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ООО.</w:t>
            </w:r>
          </w:p>
          <w:p>
            <w:pPr>
              <w:pStyle w:val="TableParagraph"/>
              <w:widowControl w:val="false"/>
              <w:spacing w:before="150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зам.директора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240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98" w:hanging="0"/>
              <w:rPr>
                <w:sz w:val="28"/>
              </w:rPr>
            </w:pPr>
            <w:r>
              <w:rPr>
                <w:sz w:val="28"/>
              </w:rPr>
              <w:t>ежегодного плана- графика курсовой подготовки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 </w:t>
            </w:r>
            <w:r>
              <w:rPr>
                <w:spacing w:val="-2"/>
                <w:sz w:val="28"/>
              </w:rPr>
              <w:t xml:space="preserve">ических работников, </w:t>
            </w:r>
            <w:r>
              <w:rPr>
                <w:sz w:val="28"/>
              </w:rPr>
              <w:t>реализующих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ООП НОО и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209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Распределение </w:t>
            </w:r>
            <w:r>
              <w:rPr>
                <w:sz w:val="28"/>
              </w:rPr>
              <w:t>учебной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нагрузки педагогов на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115" w:right="62" w:hanging="36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Один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 xml:space="preserve">полугодие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течении периода с 2022 по</w:t>
            </w:r>
          </w:p>
          <w:p>
            <w:pPr>
              <w:pStyle w:val="TableParagraph"/>
              <w:widowControl w:val="false"/>
              <w:spacing w:lineRule="exact" w:line="274"/>
              <w:ind w:left="108" w:right="0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2026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81" w:hanging="0"/>
              <w:rPr>
                <w:sz w:val="28"/>
              </w:rPr>
            </w:pPr>
            <w:r>
              <w:rPr>
                <w:sz w:val="28"/>
              </w:rPr>
              <w:t>Приказ об утверждении тарификационного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</w:t>
            </w:r>
          </w:p>
        </w:tc>
      </w:tr>
      <w:tr>
        <w:trPr>
          <w:trHeight w:val="793" w:hRule="atLeast"/>
        </w:trPr>
        <w:tc>
          <w:tcPr>
            <w:tcW w:w="9503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2573" w:right="0" w:hanging="236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 новым ФГОС НОО и ФГОС ООО</w:t>
            </w:r>
          </w:p>
        </w:tc>
      </w:tr>
      <w:tr>
        <w:trPr>
          <w:trHeight w:val="3693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exact" w:line="322" w:before="76" w:after="0"/>
              <w:ind w:left="182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  <w:p>
            <w:pPr>
              <w:pStyle w:val="TableParagraph"/>
              <w:widowControl w:val="false"/>
              <w:ind w:left="148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4" w:right="145" w:hanging="0"/>
              <w:rPr>
                <w:sz w:val="28"/>
              </w:rPr>
            </w:pPr>
            <w:r>
              <w:rPr>
                <w:sz w:val="28"/>
              </w:rPr>
              <w:t xml:space="preserve">Размещение на </w:t>
            </w:r>
            <w:r>
              <w:rPr>
                <w:spacing w:val="-4"/>
                <w:sz w:val="28"/>
              </w:rPr>
              <w:t xml:space="preserve">сайте </w:t>
            </w:r>
            <w:r>
              <w:rPr>
                <w:spacing w:val="-2"/>
                <w:sz w:val="28"/>
              </w:rPr>
              <w:t>образовательной организации</w:t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информационных </w:t>
            </w:r>
            <w:r>
              <w:rPr>
                <w:sz w:val="28"/>
              </w:rPr>
              <w:t xml:space="preserve">материалов о </w:t>
            </w:r>
            <w:r>
              <w:rPr>
                <w:spacing w:val="-2"/>
                <w:sz w:val="28"/>
              </w:rPr>
              <w:t xml:space="preserve">постепенном </w:t>
            </w:r>
            <w:r>
              <w:rPr>
                <w:sz w:val="28"/>
              </w:rPr>
              <w:t>переходе на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5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/>
              <w:ind w:left="235" w:right="108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ind w:left="76" w:right="0" w:hanging="0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>
            <w:pPr>
              <w:pStyle w:val="TableParagraph"/>
              <w:widowControl w:val="false"/>
              <w:spacing w:before="151" w:after="0"/>
              <w:ind w:left="76" w:right="0" w:hanging="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Информационно-методические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</w:tr>
      <w:tr>
        <w:trPr>
          <w:trHeight w:val="2726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2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361" w:hanging="0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 родительской общественности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постепенном переходе на</w:t>
            </w:r>
          </w:p>
          <w:p>
            <w:pPr>
              <w:pStyle w:val="TableParagraph"/>
              <w:widowControl w:val="false"/>
              <w:spacing w:before="1" w:after="0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362" w:right="78" w:hanging="26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 w:before="1" w:after="0"/>
              <w:ind w:left="235" w:right="108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Сайт образовательной организации, страницы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сетях, информационный стенд в холле образовательной организации</w:t>
            </w:r>
          </w:p>
        </w:tc>
      </w:tr>
      <w:tr>
        <w:trPr>
          <w:trHeight w:val="3047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17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4" w:right="34" w:hanging="0"/>
              <w:rPr>
                <w:sz w:val="28"/>
              </w:rPr>
            </w:pPr>
            <w:r>
              <w:rPr>
                <w:sz w:val="28"/>
              </w:rPr>
              <w:t xml:space="preserve">Изучение и </w:t>
            </w:r>
            <w:r>
              <w:rPr>
                <w:spacing w:val="-2"/>
                <w:sz w:val="28"/>
              </w:rPr>
              <w:t>формирование</w:t>
            </w:r>
          </w:p>
          <w:p>
            <w:pPr>
              <w:pStyle w:val="TableParagraph"/>
              <w:widowControl w:val="false"/>
              <w:spacing w:before="2" w:after="0"/>
              <w:rPr>
                <w:sz w:val="28"/>
              </w:rPr>
            </w:pPr>
            <w:r>
              <w:rPr>
                <w:sz w:val="28"/>
              </w:rPr>
              <w:t>мнения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постепенном </w:t>
            </w:r>
            <w:r>
              <w:rPr>
                <w:sz w:val="28"/>
              </w:rPr>
              <w:t>переходе на</w:t>
            </w:r>
          </w:p>
          <w:p>
            <w:pPr>
              <w:pStyle w:val="TableParagraph"/>
              <w:widowControl w:val="false"/>
              <w:ind w:left="74" w:right="54" w:hanging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ФГОС НОО и ФГОС ООО,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lineRule="auto" w:line="259" w:before="73" w:after="0"/>
              <w:ind w:left="87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Ежегодно </w:t>
            </w:r>
            <w:r>
              <w:rPr>
                <w:i/>
                <w:sz w:val="24"/>
              </w:rPr>
              <w:t xml:space="preserve">в течение </w:t>
            </w:r>
            <w:r>
              <w:rPr>
                <w:i/>
                <w:spacing w:val="-2"/>
                <w:sz w:val="24"/>
              </w:rPr>
              <w:t>всего</w:t>
            </w:r>
          </w:p>
          <w:p>
            <w:pPr>
              <w:pStyle w:val="TableParagraph"/>
              <w:widowControl w:val="false"/>
              <w:spacing w:lineRule="auto" w:line="259" w:before="1" w:after="0"/>
              <w:ind w:left="88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2021 по</w:t>
            </w:r>
          </w:p>
          <w:p>
            <w:pPr>
              <w:pStyle w:val="TableParagraph"/>
              <w:widowControl w:val="false"/>
              <w:spacing w:lineRule="exact" w:line="275"/>
              <w:ind w:left="87" w:right="6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2027 </w:t>
            </w:r>
            <w:r>
              <w:rPr>
                <w:i/>
                <w:spacing w:val="-4"/>
                <w:sz w:val="24"/>
              </w:rPr>
              <w:t>годы</w:t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4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организации, информационный стенд в холле образовательной организации.</w:t>
            </w:r>
          </w:p>
          <w:p>
            <w:pPr>
              <w:pStyle w:val="TableParagraph"/>
              <w:widowControl w:val="false"/>
              <w:spacing w:before="150" w:after="0"/>
              <w:ind w:left="76" w:right="63" w:hanging="0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педагога- </w:t>
            </w:r>
            <w:r>
              <w:rPr>
                <w:spacing w:val="-2"/>
                <w:sz w:val="28"/>
              </w:rPr>
              <w:t>психолога</w:t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559" w:right="708" w:gutter="0" w:header="0" w:top="10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9504" w:type="dxa"/>
        <w:jc w:val="left"/>
        <w:tblInd w:w="7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9"/>
        <w:gridCol w:w="2544"/>
        <w:gridCol w:w="1251"/>
        <w:gridCol w:w="5269"/>
      </w:tblGrid>
      <w:tr>
        <w:trPr>
          <w:trHeight w:val="474" w:hRule="atLeast"/>
        </w:trPr>
        <w:tc>
          <w:tcPr>
            <w:tcW w:w="4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spacing w:before="76" w:after="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12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2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1559" w:right="708" w:gutter="0" w:header="0" w:top="10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0" w:right="823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74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LibreOffice/7.5.2.1$Linux_X86_64 LibreOffice_project/50$Build-1</Application>
  <AppVersion>15.0000</AppVersion>
  <Pages>13</Pages>
  <Words>1911</Words>
  <Characters>11214</Characters>
  <CharactersWithSpaces>12749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2026-01-29T12:16:19Z</dcterms:created>
  <dc:creator>engana@yandex.ru</dc:creator>
  <dc:description/>
  <dc:language>ru-RU</dc:language>
  <cp:lastModifiedBy/>
  <dcterms:modified xsi:type="dcterms:W3CDTF">2026-01-29T15:13:28Z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